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ноября 2000 г. N 896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ПРИМЕРНЫХ ПОЛОЖЕНИЙ О СПЕЦИАЛИЗИРОВАННЫХ УЧРЕЖДЕНИЯХ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НЕСОВЕРШЕННОЛЕТНИХ, НУЖДАЮЩИХСЯ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СОЦИАЛЬНОЙ РЕАБИЛИТАЦИИ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10.03.2009 N 216)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4" w:history="1">
        <w:r>
          <w:rPr>
            <w:rFonts w:ascii="Calibri" w:hAnsi="Calibri" w:cs="Calibri"/>
            <w:color w:val="0000FF"/>
          </w:rPr>
          <w:t>Примерное положение</w:t>
        </w:r>
      </w:hyperlink>
      <w:r>
        <w:rPr>
          <w:rFonts w:ascii="Calibri" w:hAnsi="Calibri" w:cs="Calibri"/>
        </w:rPr>
        <w:t xml:space="preserve"> о социально-реабилитационном центре для несовершеннолетних;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3" w:history="1">
        <w:r>
          <w:rPr>
            <w:rFonts w:ascii="Calibri" w:hAnsi="Calibri" w:cs="Calibri"/>
            <w:color w:val="0000FF"/>
          </w:rPr>
          <w:t>Примерное положение</w:t>
        </w:r>
      </w:hyperlink>
      <w:r>
        <w:rPr>
          <w:rFonts w:ascii="Calibri" w:hAnsi="Calibri" w:cs="Calibri"/>
        </w:rPr>
        <w:t xml:space="preserve"> о социальном приюте для детей;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9" w:history="1">
        <w:r>
          <w:rPr>
            <w:rFonts w:ascii="Calibri" w:hAnsi="Calibri" w:cs="Calibri"/>
            <w:color w:val="0000FF"/>
          </w:rPr>
          <w:t>Примерное положение</w:t>
        </w:r>
      </w:hyperlink>
      <w:r>
        <w:rPr>
          <w:rFonts w:ascii="Calibri" w:hAnsi="Calibri" w:cs="Calibri"/>
        </w:rPr>
        <w:t xml:space="preserve"> о центре помощи детям, оставшимся без попечения родителей.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13 сентября 1996 г. N 1092 "Об утверждении Примерного положения о специализированном учреждении для несовершеннолетних, нуждающихся в социальной реабилитации" (Собрание законодательства Российской Федерации, 1996, N 39, ст. 4562).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Утверждено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ноября 2000 г. N 896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ПРИМЕРНОЕ ПОЛОЖЕНИЕ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СОЦИАЛЬНО-РЕАБИЛИТАЦИОННОМ ЦЕНТРЕ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НЕСОВЕРШЕННОЛЕТНИХ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10.03.2009 N 216)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I. Общие положения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Примерное положение регулирует деятельность социально-реабилитационного центра для несовершеннолетних (далее именуется - центр), являющегося специализированным учреждением, создаваемым в системе социальных служб органов социальной защиты населения субъектов Российской Федерации или органов местного самоуправления.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настоящего Примерного положения центр разрабатывает свой устав, который утверждается в порядке, установленном законодательством Российской Федерации.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Основными задачами центра являются профилактика безнадзорности и беспризорности, а </w:t>
      </w:r>
      <w:r>
        <w:rPr>
          <w:rFonts w:ascii="Calibri" w:hAnsi="Calibri" w:cs="Calibri"/>
        </w:rPr>
        <w:lastRenderedPageBreak/>
        <w:t>также социальная реабилитация несовершеннолетних, оказавшихся в трудной жизненной ситуации.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своей деятельности центр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субъектов Российской Федерации в области защиты прав и законных интересов ребенка, настоящим Примерным положением и своим уставом.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Центр осуществляет свою деятельность во взаимодействии с органами и учреждениями образования, здравоохранения, внутренних дел, общественными и другими организациями.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II. Организация деятельности центра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Центр создается, реорганизуется и ликвидируется по решению органа исполнительной власти субъекта Российской Федерации или по решению органов местного самоуправления в порядке, установленном законодательством Российской Федерации.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совместное учредительство центра.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Центр является юридическим лицом, владеет закрепленным за ним в оперативном управлении имуществом, имеет расчетный и другие счета в кредитных организациях, смету, печать установленного образца, штамп и бланки со своим наименованием.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 ведет бухгалтерский учет и представляет информацию о своей деятельности в органы государственной статистики и налоговые органы, учредителю (учредителям) и иным лицам в соответствии с законодательством Российской Федерации и своим уставом.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Центр может создаваться из расчета одно учреждение на 5 - 10 тыс. детей, проживающих в городе (районе). При наличии в городе (районе) менее 5 тыс. детей может создаваться один центр.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центре могут быть образованы приемное отделение, группа длительного пребывания, социальная гостиница, семейная воспитательная группа, отделения диагностики и социальной реабилитации, социально-правовой помощи, перевозки несовершеннолетних, а также иные подразделения, необходимые для реализации основных задач.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соответствии со своими задачами центр: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обеспечивает временное проживание несовершеннолетних, оказавшихся в трудной жизненной ситуации;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принимает участие в выявлении и устранении причин и условий, способствующих безнадзорности и беспризорности несовершеннолетних;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оказывает помощь в восстановлении социального статуса несовершеннолетних в коллективах сверстников по месту учебы, работы, жительства, содействует возвращению несовершеннолетних в семьи;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оказывает социальную, психологическую и иную помощь несовершеннолетним, их родителям (законным представителям) в ликвидации трудной жизненной ситуации;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разрабатывает и реализует программы социальной реабилитации несовершеннолетних, направленные на выход из трудной жизненной ситуации;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обеспечивает защиту прав и законных интересов несовершеннолетних;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организует медицинское обслуживание и обучение несовершеннолетних, содействует их профессиональной ориентации и получению ими специальности;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содействует органам опеки и попечительства в устройстве несовершеннолетних, оставшихся без попечения родителей;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уведомляет родителей несовершеннолетних (их законных представителей), органы опеки и попечительства о нахождении несовершеннолетних в центре;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на основании проверки целесообразности возвращения в семьи несовершеннолетних, самовольно ушедших из них, приглашает родителей (их законных представителей) для решения вопроса о возвращении им несовершеннолетних;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л) на основании проверки целесообразности возвращения несовершеннолетних в образовательные учреждения для детей-сирот и детей, оставшихся без попечения родителей, или другие детские учреждения вызывает представителей этих учреждений для решения вопроса о возвращении им несовершеннолетних, самовольно ушедших из указанных учреждений.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центре может создаваться попечительский совет из представителей органов социальной защиты населения, образования, здравоохранения, внутренних дел, а также представителей организаций и лиц, заинтересованных в развитии центра.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создания и компетенция попечительского совета определяются уставом центра.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попечительского совета осуществляют свои функции на безвозмездной основе.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3"/>
      <w:bookmarkEnd w:id="5"/>
      <w:r>
        <w:rPr>
          <w:rFonts w:ascii="Calibri" w:hAnsi="Calibri" w:cs="Calibri"/>
        </w:rPr>
        <w:t>III. Условия приема и содержания несовершеннолетних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центр круглосуточно принимаются несовершеннолетние в возрасте от 3 до 18 лет, обратившиеся за помощью самостоятельно, по инициативе родителей (их законных представителей), направленные (поступившие) по другим основаниям в соответствии с законодательством Российской Федерации независимо от места жительства.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ребенка в возрасте до 3 лет он направляется в соответствующее учреждение.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Несовершеннолетние находятся в центре в течение времени, необходимого для оказания социальной помощи и (или) социальной реабилитации и решения вопросов их дальнейшего устройства в соответствии с законодательством Российской Федерации.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Не допускается содержание в центре несовершеннолетних, находящихся в состоянии алкогольного или наркотического опьянения, с явными признаками обострения психического заболевания, а также совершивших правонарушения. В случае поступления таких несовершеннолетних принимаются меры по направлению их в соответствующие учреждения согласно законодательству Российской Федерации.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Несовершеннолетние содержатся в центре на полном государственном обеспечении.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>IV. Кадровое обеспечение центра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На работу в центр принимаются работники, имеющие специальное образование или специальную подготовку.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Отношения между работниками и администрацией центра регулируются законодательством Российской Федерации о труде.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Центр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10.03.2009 N 216)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8"/>
      <w:bookmarkEnd w:id="7"/>
      <w:r>
        <w:rPr>
          <w:rFonts w:ascii="Calibri" w:hAnsi="Calibri" w:cs="Calibri"/>
        </w:rPr>
        <w:t>V. Управление центром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Центром руководит директор, назначаемый органом социальной защиты населения субъекта Российской Федерации или органом местного самоуправления.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на работу директора центра осуществляется в соответствии с законодательством Российской Федерации и уставом центра.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>VI. Имущество и средства центра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Собственник имущества или уполномоченный им орган в порядке, установленном законодательством Российской Федерации, закрепляет за центром имущество в оперативном управлении.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Центр владеет, пользуется и распоряжается закрепленным за ним в оперативном управлении имуществом в соответствии с назначением этого имущества, своими уставными </w:t>
      </w:r>
      <w:r>
        <w:rPr>
          <w:rFonts w:ascii="Calibri" w:hAnsi="Calibri" w:cs="Calibri"/>
        </w:rPr>
        <w:lastRenderedPageBreak/>
        <w:t>целями и законодательством Российской Федерации.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имущества, закрепленного за центром в оперативном управлении, допускается только в порядке и в случаях, установленных гражданским законодательством.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Финансирование центра осуществляется в установленном порядке за счет средств бюджетов субъектов Российской Федерации и местных бюджетов.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центра может осуществляться на основе нормативов, определяемых на одного воспитанника в зависимости от вида учреждения.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центром дополнительных средств за счет добровольных пожертвований физических и юридических лиц и других источников в соответствии с законодательством Российской Федерации не влечет за собой снижения финансирования за счет средств его учредителя (учредителей).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Центр вправе осуществлять предусмотренную уставом приносящую доход деятельность, соответствующую целям его создания, и распоряжаться этим доходом в соответствии с законодательством Российской Федерации.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Оставшееся после ликвидации центра имущество передается его собственнику, если иное не предусмотрено законодательством Российской Федерации.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08"/>
      <w:bookmarkEnd w:id="9"/>
      <w:r>
        <w:rPr>
          <w:rFonts w:ascii="Calibri" w:hAnsi="Calibri" w:cs="Calibri"/>
        </w:rPr>
        <w:t>Утверждено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ноября 2000 г. N 896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13"/>
      <w:bookmarkEnd w:id="10"/>
      <w:r>
        <w:rPr>
          <w:rFonts w:ascii="Calibri" w:hAnsi="Calibri" w:cs="Calibri"/>
          <w:b/>
          <w:bCs/>
        </w:rPr>
        <w:t>ПРИМЕРНОЕ ПОЛОЖЕНИЕ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СОЦИАЛЬНОМ ПРИЮТЕ ДЛЯ ДЕТЕЙ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10.03.2009 N 216)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19"/>
      <w:bookmarkEnd w:id="11"/>
      <w:r>
        <w:rPr>
          <w:rFonts w:ascii="Calibri" w:hAnsi="Calibri" w:cs="Calibri"/>
        </w:rPr>
        <w:t>I. Общие положения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Примерное положение регулирует деятельность социального приюта для детей (далее именуется - приют), являющегося специализированным учреждением, создаваемым в системе социальных служб органов социальной защиты населения субъектов Российской Федерации или органов местного самоуправления.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настоящего Примерного положения приют разрабатывает свой устав, который утверждается в порядке, установленном законодательством Российской Федерации.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Основной задачей приюта является оказание экстренной социальной помощи несовершеннолетним, оказавшимся в трудной жизненной ситуации.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своей деятельности приют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субъектов Российской Федерации в области защиты прав и законных интересов ребенка, настоящим Примерным положением и своим уставом.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Приют осуществляет свою деятельность во взаимодействии с органами и учреждениями образования, здравоохранения, внутренних дел, общественными и другими организациями.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27"/>
      <w:bookmarkEnd w:id="12"/>
      <w:r>
        <w:rPr>
          <w:rFonts w:ascii="Calibri" w:hAnsi="Calibri" w:cs="Calibri"/>
        </w:rPr>
        <w:t>II. Организация деятельности приюта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Приют создается, реорганизуется и ликвидируется по решению органа исполнительной власти субъекта Российской Федерации или по решению органов местного самоуправления в </w:t>
      </w:r>
      <w:r>
        <w:rPr>
          <w:rFonts w:ascii="Calibri" w:hAnsi="Calibri" w:cs="Calibri"/>
        </w:rPr>
        <w:lastRenderedPageBreak/>
        <w:t>порядке, установленном законодательством Российской Федерации.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совместное учредительство приюта.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Приют является юридическим лицом, владеет закрепленным за ним в оперативном управлении имуществом, имеет расчетный и другие счета в кредитных организациях, смету, печать установленного образца, штамп и бланки со своим наименованием.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Приют ведет бухгалтерский учет и представляет информацию о своей деятельности в органы государственной статистики и налоговые органы, учредителю (учредителям) и иным лицам в соответствии с законодательством Российской Федерации и своим уставом.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Приют может создаваться из расчета одно учреждение на 5 - 10 тыс. детей, проживающих в городе (районе). При наличии в городе (районе) менее 5 тыс. детей может создаваться один приют.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приюте могут быть образованы приемное отделение, социальная гостиница, семейная воспитательная группа, отделения диагностики и социальной реабилитации, социально-правовой помощи, перевозки несовершеннолетних, а также иные подразделения, необходимые для реализации основных задач.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соответствии со своими задачами приют: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совместно с органами и учреждениями образования, здравоохранения, внутренних дел и другими организациями осуществляет мероприятия по выявлению детей, нуждающихся в экстренной социальной помощи;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обеспечивает временное проживание несовершеннолетних, оказавшихся в трудной жизненной ситуации;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оказывает социальную, психологическую и иную помощь несовершеннолетним, их родителям (законным представителям) в ликвидации трудной жизненной ситуации, восстановлении социального статуса несовершеннолетних в коллективах сверстников по месту учебы, работы, жительства, содействует возвращению несовершеннолетних в семьи;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обеспечивает защиту прав и законных интересов несовершеннолетних;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организует медицинское обслуживание и обучение несовершеннолетних, находящихся в приюте;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содействует органам опеки и попечительства в устройстве несовершеннолетних, оставшихся без попечения родителей;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уведомляет родителей несовершеннолетних (их законных представителей), органы опеки и попечительства о нахождении несовершеннолетних в приюте;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на основании проверки целесообразности возвращения в семьи несовершеннолетних, самовольно ушедших из них, приглашает родителей (их законных представителей) для решения вопроса о возвращении им несовершеннолетних;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на основании проверки целесообразности возвращения несовершеннолетних в образовательные учреждения для детей-сирот и детей, оставшихся без попечения родителей, или другие детские учреждения вызывает представителей этих учреждений для решения вопроса о возвращении им несовершеннолетних, самовольно ушедших из указанных учреждений.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приюте может создаваться попечительский совет из представителей органов социальной защиты населения, образования, здравоохранения, внутренних дел, а также представителей организаций и лиц, заинтересованных в развитии приюта.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создания и компетенция попечительского совета определяются уставом приюта.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попечительского совета осуществляют свои функции на безвозмездной основе.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49"/>
      <w:bookmarkEnd w:id="13"/>
      <w:r>
        <w:rPr>
          <w:rFonts w:ascii="Calibri" w:hAnsi="Calibri" w:cs="Calibri"/>
        </w:rPr>
        <w:t>III. Условия приема и содержания несовершеннолетних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приют круглосуточно принимаются несовершеннолетние в возрасте от 3 до 18 лет, обратившиеся за помощью самостоятельно, по инициативе родителей (их законных представителей), направленные (поступившие) по другим основаниям в соответствии с законодательством Российской Федерации независимо от места жительства.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ребенка в возрасте до 3 лет он направляется в соответствующее учреждение.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Несовершеннолетние находятся в приюте в течение времени, необходимого для </w:t>
      </w:r>
      <w:r>
        <w:rPr>
          <w:rFonts w:ascii="Calibri" w:hAnsi="Calibri" w:cs="Calibri"/>
        </w:rPr>
        <w:lastRenderedPageBreak/>
        <w:t>оказания им экстренной социальной помощи и решения вопросов их дальнейшего устройства в соответствии с законодательством Российской Федерации.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Не допускается содержание в приюте несовершеннолетних, находящихся в состоянии алкогольного или наркотического опьянения, с явными признаками обострения психического заболевания, а также совершивших правонарушения. В случае поступления таких несовершеннолетних принимаются меры по направлению их в соответствующие учреждения согласно законодательству Российской Федерации.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Несовершеннолетние содержатся в приюте на полном государственном обеспечении.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57"/>
      <w:bookmarkEnd w:id="14"/>
      <w:r>
        <w:rPr>
          <w:rFonts w:ascii="Calibri" w:hAnsi="Calibri" w:cs="Calibri"/>
        </w:rPr>
        <w:t>IV. Кадровое обеспечение приюта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На работу в приют принимаются работники, имеющие специальное образование или специальную подготовку.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Отношения между работниками и администрацией приюта регулируются законодательством Российской Федерации о труде.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Приют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10.03.2009 N 216)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64"/>
      <w:bookmarkEnd w:id="15"/>
      <w:r>
        <w:rPr>
          <w:rFonts w:ascii="Calibri" w:hAnsi="Calibri" w:cs="Calibri"/>
        </w:rPr>
        <w:t>V. Управление приютом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Приютом руководит директор, назначаемый органом социальной защиты населения субъекта Российской Федерации или органом местного самоуправления.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на работу директора приюта осуществляется в соответствии с законодательством Российской Федерации и уставом приюта.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69"/>
      <w:bookmarkEnd w:id="16"/>
      <w:r>
        <w:rPr>
          <w:rFonts w:ascii="Calibri" w:hAnsi="Calibri" w:cs="Calibri"/>
        </w:rPr>
        <w:t>VI. Имущество и средства приюта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Собственник имущества или уполномоченный им орган в порядке, установленном законодательством Российской Федерации, закрепляет за приютом имущество в оперативном управлении.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Приют владеет, пользуется и распоряжается закрепленным за ним в оперативном управлении имуществом в соответствии с назначением этого имущества, своими уставными целями и законодательством Российской Федерации.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имущества, закрепленного за приютом в оперативном управлении, допускается только в порядке и в случаях, установленных гражданским законодательством.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Финансирование приюта осуществляется в установленном порядке за счет средств бюджетов субъектов Российской Федерации и местных бюджетов.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приюта может осуществляться на основе нормативов, определяемых на одного воспитанника в зависимости от вида учреждения.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приютом дополнительных средств за счет добровольных пожертвований физических и юридических лиц и других источников в соответствии с законодательством Российской Федерации не влечет за собой снижения финансирования приюта за счет средств его учредителя (учредителей).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Приют вправе осуществлять предусмотренную уставом приносящую доход деятельность, соответствующую целям его создания, и распоряжаться этим доходом в соответствии с законодательством Российской Федерации.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Оставшееся после ликвидации приюта имущество передается его собственнику, если иное не предусмотрено законодательством Российской Федерации.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184"/>
      <w:bookmarkEnd w:id="17"/>
      <w:r>
        <w:rPr>
          <w:rFonts w:ascii="Calibri" w:hAnsi="Calibri" w:cs="Calibri"/>
        </w:rPr>
        <w:t>Утверждено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ноября 2000 г. N 896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189"/>
      <w:bookmarkEnd w:id="18"/>
      <w:r>
        <w:rPr>
          <w:rFonts w:ascii="Calibri" w:hAnsi="Calibri" w:cs="Calibri"/>
          <w:b/>
          <w:bCs/>
        </w:rPr>
        <w:t>ПРИМЕРНОЕ ПОЛОЖЕНИЕ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ЦЕНТРЕ ПОМОЩИ ДЕТЯМ, ОСТАВШИМСЯ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10.03.2009 N 216)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96"/>
      <w:bookmarkEnd w:id="19"/>
      <w:r>
        <w:rPr>
          <w:rFonts w:ascii="Calibri" w:hAnsi="Calibri" w:cs="Calibri"/>
        </w:rPr>
        <w:t>I. Общие положения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Примерное положение регулирует деятельность центра помощи детям, оставшимся без попечения родителей (далее именуется - центр), являющегося специализированным учреждением, создаваемым в системе социальных служб органов социальной защиты населения субъектов Российской Федерации или органов местного самоуправления.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основе настоящего Примерного положения центр разрабатывает свой устав, который утверждается в порядке, установленном законодательством Российской Федерации.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задачами центра являются временное содержание несовершеннолетних, оставшихся без попечения родителей, и содействие в их дальнейшем устройстве.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своей деятельности центр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субъектов Российской Федерации в области защиты прав и законных интересов ребенка, настоящим Примерным положением и своим уставом.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Центр осуществляет свою деятельность во взаимодействии с органами и учреждениями образования, здравоохранения, внутренних дел, общественными и другими организациями.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204"/>
      <w:bookmarkEnd w:id="20"/>
      <w:r>
        <w:rPr>
          <w:rFonts w:ascii="Calibri" w:hAnsi="Calibri" w:cs="Calibri"/>
        </w:rPr>
        <w:t>II. Организация деятельности центра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Центр создается, реорганизуется и ликвидируется по решению органа исполнительной власти субъекта Российской Федерации или по решению органов местного самоуправления в порядке, установленном законодательством Российской Федерации.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совместное учредительство центра.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Центр является юридическим лицом, владеет закрепленным за ним в оперативном управлении имуществом, расчетный и другие счета в кредитных организациях, смету, печать установленного образца, штамп и бланки со своим наименованием.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 ведет бухгалтерский учет и представляет информацию о своей деятельности в органы государственной статистики и налоговые органы, учредителю (учредителям) и иным лицам в соответствии с законодательством Российской Федерации и своим уставом.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Центр может создаваться из расчета одно учреждение на 5 - 10 тыс. детей, проживающих в городе (районе). При наличии в городе (районе) менее 5 тыс. детей может создаваться один центр.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центре могут быть образованы приемное отделение, группа длительного пребывания, отделения диагностики и социальной реабилитации, социально-правовой помощи, а также иные подразделения, необходимые для реализации основных задач.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соответствии со своими задачами центр: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совместно с органами и учреждениями образования, здравоохранения, внутренних дел и других организаций осуществляет мероприятия по выявлению детей, оставшихся без попечения </w:t>
      </w:r>
      <w:r>
        <w:rPr>
          <w:rFonts w:ascii="Calibri" w:hAnsi="Calibri" w:cs="Calibri"/>
        </w:rPr>
        <w:lastRenderedPageBreak/>
        <w:t>родителей;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обеспечивает временное содержание несовершеннолетних, оставшихся без попечения родителей;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разрабатывает и реализует программы социальной реабилитации несовершеннолетних, направленные на их дальнейшее устройство;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обеспечивает защиту прав и законных интересов несовершеннолетних;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содействует органам опеки и попечительства в устройстве несовершеннолетних, оставшихся без попечения родителей;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организует медицинское обслуживание и обучение несовершеннолетних, находящихся в центре, содействует их профессиональной ориентации и получению ими специальности.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центре может создаваться попечительский совет из представителей органов социальной защиты населения, образования, здравоохранения, внутренних дел, а также представителей организаций и лиц, заинтересованных в развитии центра.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создания и компетенция попечительского совета определяются уставом центра.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попечительского совета осуществляют свои функции на безвозмездной основе.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223"/>
      <w:bookmarkEnd w:id="21"/>
      <w:r>
        <w:rPr>
          <w:rFonts w:ascii="Calibri" w:hAnsi="Calibri" w:cs="Calibri"/>
        </w:rPr>
        <w:t>III. Условия приема и содержания несовершеннолетних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центр круглосуточно принимаются несовершеннолетние в возрасте от 3 до 18 лет, оставшиеся без попечения родителей, обратившиеся за помощью самостоятельно, направленные (поступившие) по другим основаниям в соответствии с законодательством Российской Федерации независимо от места жительства.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ребенка в возрасте до 3 лет он направляется в соответствующее учреждение.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Несовершеннолетние находятся в центре в течение времени, необходимого для решения вопросов их дальнейшего устройства в соответствии с законодательством Российской Федерации.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Не допускается содержание в центре несовершеннолетних, находящихся в состоянии алкогольного или наркотического опьянения, с явными признаками обострения психического заболевания, а также совершивших правонарушение. В случае поступления таких несовершеннолетних принимаются меры по направлению их в соответствующие учреждения согласно законодательству Российской Федерации.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Несовершеннолетние содержатся в центре на полном государственном обеспечении.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231"/>
      <w:bookmarkEnd w:id="22"/>
      <w:r>
        <w:rPr>
          <w:rFonts w:ascii="Calibri" w:hAnsi="Calibri" w:cs="Calibri"/>
        </w:rPr>
        <w:t>IV. Кадровое обеспечение центра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На работу в центр принимаются работники, имеющие специальное образование или специальную подготовку.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Отношения между работниками и администрацией центра регулируются законодательством Российской Федерации о труде.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Центр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10.03.2009 N 216)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238"/>
      <w:bookmarkEnd w:id="23"/>
      <w:r>
        <w:rPr>
          <w:rFonts w:ascii="Calibri" w:hAnsi="Calibri" w:cs="Calibri"/>
        </w:rPr>
        <w:t>V. Управление центром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Центром руководит директор, назначаемый органом социальной защиты населения субъекта Российской Федерации или органом местного самоуправления.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Назначение на работу директора центра осуществляется в соответствии с законодательством Российской Федерации и уставом центра.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243"/>
      <w:bookmarkEnd w:id="24"/>
      <w:r>
        <w:rPr>
          <w:rFonts w:ascii="Calibri" w:hAnsi="Calibri" w:cs="Calibri"/>
        </w:rPr>
        <w:t>VI. Имущество и средства центра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Собственник имущества или уполномоченный им орган в порядке, установленном законодательством Российской Федерации, закрепляет за центром имущество в оперативном управлении.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 владеет, пользуется и распоряжается закрепленным за ним в оперативном управлении имуществом в соответствии с назначением этого имущества, своими уставными целями и законодательством Российской Федерации.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Изъятие имущества, закрепленного за центром в оперативном управлении, допускается только в случаях и в порядке, установленных гражданским законодательством.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Финансирование центра осуществляется в установленном порядке за счет средств бюджетов субъектов Российской Федерации и местных бюджетов.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центра может осуществляться на основе нормативов, определяемых на одного воспитанника в зависимости от вида учреждения.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центром дополнительных средств за счет добровольных пожертвований физических и юридических лиц и других источников в соответствии с законодательством Российской Федерации не влечет за собой снижения финансирования центра за счет средств его учредителя (учредителей).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Центр вправе осуществлять предусмотренную уставом приносящую доход деятельность, соответствующую целям его создания, и распоряжаться этим доходом в соответствии с законодательством Российской Федерации.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Оставшееся после ликвидации центра имущество передается его собственнику, если иное не предусмотрено законодательством Российской Федерации.</w:t>
      </w: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52A" w:rsidRDefault="007435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B7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52A"/>
    <w:rsid w:val="000824C6"/>
    <w:rsid w:val="0074352A"/>
    <w:rsid w:val="00DD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D688006BD5D7C939B4CCC43A0D06F806890A1C3F761535C3FC5BA6CE0797CB0305BA6462970C9f2x5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5D688006BD5D7C939B4CCC43A0D06F806890A1C3F761535C3FC5BA6CE0797CB0305BA6462970C9f2x5D" TargetMode="External"/><Relationship Id="rId12" Type="http://schemas.openxmlformats.org/officeDocument/2006/relationships/hyperlink" Target="consultantplus://offline/ref=A75D688006BD5D7C939B4CCC43A0D06F806890A1C3F761535C3FC5BA6CE0797CB0305BA6462970C9f2x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5D688006BD5D7C939B4CCC43A0D06F806F97A4C3FF3C595466C9B8f6xBD" TargetMode="External"/><Relationship Id="rId11" Type="http://schemas.openxmlformats.org/officeDocument/2006/relationships/hyperlink" Target="consultantplus://offline/ref=A75D688006BD5D7C939B4CCC43A0D06F806890A1C3F761535C3FC5BA6CE0797CB0305BA6462970C9f2x9D" TargetMode="External"/><Relationship Id="rId5" Type="http://schemas.openxmlformats.org/officeDocument/2006/relationships/hyperlink" Target="consultantplus://offline/ref=A75D688006BD5D7C939B4CCC43A0D06F806992A1CEFC61535C3FC5BA6CE0797CB0305BA6462971C9f2x1D" TargetMode="External"/><Relationship Id="rId10" Type="http://schemas.openxmlformats.org/officeDocument/2006/relationships/hyperlink" Target="consultantplus://offline/ref=A75D688006BD5D7C939B4CCC43A0D06F806890A1C3F761535C3FC5BA6CE0797CB0305BA6462970C9f2x7D" TargetMode="External"/><Relationship Id="rId4" Type="http://schemas.openxmlformats.org/officeDocument/2006/relationships/hyperlink" Target="consultantplus://offline/ref=A75D688006BD5D7C939B4CCC43A0D06F806890A1C3F761535C3FC5BA6CE0797CB0305BA6462970C9f2x4D" TargetMode="External"/><Relationship Id="rId9" Type="http://schemas.openxmlformats.org/officeDocument/2006/relationships/hyperlink" Target="consultantplus://offline/ref=A75D688006BD5D7C939B4CCC43A0D06F806890A1C3F761535C3FC5BA6CE0797CB0305BA6462970C9f2x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3947</Words>
  <Characters>22503</Characters>
  <Application>Microsoft Office Word</Application>
  <DocSecurity>0</DocSecurity>
  <Lines>187</Lines>
  <Paragraphs>52</Paragraphs>
  <ScaleCrop>false</ScaleCrop>
  <Company>DG Win&amp;Soft</Company>
  <LinksUpToDate>false</LinksUpToDate>
  <CharactersWithSpaces>26398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2015-01-19T03:49:00Z</dcterms:created>
  <dcterms:modified xsi:type="dcterms:W3CDTF">2015-01-19T03:50:00Z</dcterms:modified>
</cp:coreProperties>
</file>